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E5" w:rsidRDefault="00BB3EE5" w:rsidP="00BB3E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 w:val="48"/>
          <w:szCs w:val="48"/>
        </w:rPr>
      </w:pPr>
      <w:bookmarkStart w:id="0" w:name="_GoBack"/>
      <w:bookmarkEnd w:id="0"/>
    </w:p>
    <w:p w:rsidR="003664CA" w:rsidRDefault="00BB3EE5" w:rsidP="00BB3E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 w:val="48"/>
          <w:szCs w:val="48"/>
        </w:rPr>
      </w:pPr>
      <w:r w:rsidRPr="00BB3EE5">
        <w:rPr>
          <w:b/>
          <w:bCs/>
          <w:color w:val="000000"/>
          <w:kern w:val="24"/>
          <w:sz w:val="48"/>
          <w:szCs w:val="48"/>
        </w:rPr>
        <w:t xml:space="preserve">Информация </w:t>
      </w:r>
    </w:p>
    <w:p w:rsidR="00BB3EE5" w:rsidRPr="00BB3EE5" w:rsidRDefault="00BB3EE5" w:rsidP="00BB3E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 w:val="48"/>
          <w:szCs w:val="48"/>
        </w:rPr>
      </w:pPr>
      <w:r w:rsidRPr="00BB3EE5">
        <w:rPr>
          <w:b/>
          <w:bCs/>
          <w:color w:val="000000"/>
          <w:kern w:val="24"/>
          <w:sz w:val="48"/>
          <w:szCs w:val="48"/>
        </w:rPr>
        <w:t>о деятельности конфликтной комиссии</w:t>
      </w:r>
      <w:r w:rsidR="003664CA">
        <w:rPr>
          <w:b/>
          <w:bCs/>
          <w:color w:val="000000"/>
          <w:kern w:val="24"/>
          <w:sz w:val="48"/>
          <w:szCs w:val="48"/>
        </w:rPr>
        <w:t xml:space="preserve"> администрации Калининского района Санкт-Петербурга</w:t>
      </w:r>
      <w:r w:rsidRPr="00BB3EE5">
        <w:rPr>
          <w:b/>
          <w:bCs/>
          <w:color w:val="000000"/>
          <w:kern w:val="24"/>
          <w:sz w:val="48"/>
          <w:szCs w:val="48"/>
        </w:rPr>
        <w:t xml:space="preserve"> </w:t>
      </w:r>
    </w:p>
    <w:p w:rsidR="00BB3EE5" w:rsidRPr="00BB3EE5" w:rsidRDefault="00BB3EE5" w:rsidP="00BB3EE5">
      <w:pPr>
        <w:pStyle w:val="a3"/>
        <w:spacing w:before="0" w:beforeAutospacing="0" w:after="0" w:afterAutospacing="0"/>
        <w:jc w:val="center"/>
      </w:pPr>
      <w:r w:rsidRPr="00BB3EE5">
        <w:rPr>
          <w:b/>
          <w:bCs/>
          <w:color w:val="000000"/>
          <w:kern w:val="24"/>
          <w:sz w:val="40"/>
          <w:szCs w:val="40"/>
        </w:rPr>
        <w:t xml:space="preserve">для решения спорных вопросов </w:t>
      </w:r>
      <w:r w:rsidRPr="00BB3EE5">
        <w:rPr>
          <w:b/>
          <w:bCs/>
          <w:color w:val="000000"/>
          <w:kern w:val="24"/>
          <w:sz w:val="40"/>
          <w:szCs w:val="40"/>
        </w:rPr>
        <w:br/>
        <w:t xml:space="preserve">при определении образовательной программы и (или) выбора образовательной организации </w:t>
      </w:r>
    </w:p>
    <w:p w:rsidR="00BB3EE5" w:rsidRPr="00BB3EE5" w:rsidRDefault="00BB3EE5" w:rsidP="00BB3EE5">
      <w:pPr>
        <w:pStyle w:val="a3"/>
        <w:spacing w:before="0" w:beforeAutospacing="0" w:after="0" w:afterAutospacing="0"/>
        <w:jc w:val="center"/>
      </w:pPr>
      <w:r w:rsidRPr="00BB3EE5">
        <w:rPr>
          <w:b/>
          <w:bCs/>
          <w:color w:val="000000"/>
          <w:kern w:val="24"/>
          <w:sz w:val="40"/>
          <w:szCs w:val="40"/>
        </w:rPr>
        <w:t>в 2020/2021 учебном году</w:t>
      </w:r>
    </w:p>
    <w:p w:rsidR="00BB3EE5" w:rsidRPr="00BB3EE5" w:rsidRDefault="00BB3EE5" w:rsidP="00BB3EE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proofErr w:type="gramStart"/>
      <w:r>
        <w:rPr>
          <w:color w:val="000000"/>
          <w:kern w:val="24"/>
          <w:sz w:val="36"/>
          <w:szCs w:val="36"/>
        </w:rPr>
        <w:t>Арсенальная</w:t>
      </w:r>
      <w:proofErr w:type="gramEnd"/>
      <w:r>
        <w:rPr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color w:val="000000"/>
          <w:kern w:val="24"/>
          <w:sz w:val="36"/>
          <w:szCs w:val="36"/>
        </w:rPr>
        <w:t>наб</w:t>
      </w:r>
      <w:proofErr w:type="spellEnd"/>
      <w:r>
        <w:rPr>
          <w:color w:val="000000"/>
          <w:kern w:val="24"/>
          <w:sz w:val="36"/>
          <w:szCs w:val="36"/>
        </w:rPr>
        <w:t xml:space="preserve">., д.13/1, </w:t>
      </w:r>
      <w:r w:rsidRPr="00BB3EE5">
        <w:rPr>
          <w:color w:val="000000"/>
          <w:kern w:val="24"/>
          <w:sz w:val="36"/>
          <w:szCs w:val="36"/>
        </w:rPr>
        <w:t>2 этаж, кабинет № 29</w:t>
      </w:r>
    </w:p>
    <w:p w:rsidR="00100E36" w:rsidRDefault="00100E36">
      <w:pPr>
        <w:rPr>
          <w:rFonts w:ascii="Times New Roman" w:hAnsi="Times New Roman" w:cs="Times New Roman"/>
        </w:rPr>
      </w:pPr>
    </w:p>
    <w:p w:rsidR="00BB3EE5" w:rsidRDefault="00BB3EE5">
      <w:pPr>
        <w:rPr>
          <w:rFonts w:ascii="Times New Roman" w:hAnsi="Times New Roman" w:cs="Times New Roman"/>
        </w:rPr>
      </w:pPr>
    </w:p>
    <w:tbl>
      <w:tblPr>
        <w:tblW w:w="9771" w:type="dxa"/>
        <w:tblInd w:w="-4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5"/>
        <w:gridCol w:w="1996"/>
        <w:gridCol w:w="2399"/>
        <w:gridCol w:w="2551"/>
      </w:tblGrid>
      <w:tr w:rsidR="00BB3EE5" w:rsidRPr="00BB3EE5" w:rsidTr="00BB3EE5">
        <w:trPr>
          <w:trHeight w:val="232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EE5" w:rsidRPr="00BB3EE5" w:rsidRDefault="00BB3EE5" w:rsidP="00BB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Прием заявлений </w:t>
            </w: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br/>
              <w:t>в конфликтную комиссию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EE5" w:rsidRPr="00BB3EE5" w:rsidRDefault="00BB3EE5" w:rsidP="00BB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Прием граждан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EE5" w:rsidRPr="00BB3EE5" w:rsidRDefault="00BB3EE5" w:rsidP="00BB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Ответственный секретарь конфликтной комиссии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EE5" w:rsidRPr="00BB3EE5" w:rsidRDefault="00BB3EE5" w:rsidP="00BB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Телефон «горячей линии» </w:t>
            </w: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br/>
              <w:t xml:space="preserve">по приему </w:t>
            </w: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br/>
            </w:r>
            <w:proofErr w:type="gramStart"/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в первые</w:t>
            </w:r>
            <w:proofErr w:type="gramEnd"/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 классы</w:t>
            </w:r>
          </w:p>
        </w:tc>
      </w:tr>
      <w:tr w:rsidR="00BB3EE5" w:rsidRPr="00BB3EE5" w:rsidTr="00BB3EE5">
        <w:trPr>
          <w:trHeight w:val="232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EE5" w:rsidRPr="00BB3EE5" w:rsidRDefault="00BB3EE5" w:rsidP="00BB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понедельник – пятница</w:t>
            </w:r>
          </w:p>
          <w:p w:rsidR="00BB3EE5" w:rsidRPr="00BB3EE5" w:rsidRDefault="00BB3EE5" w:rsidP="00BB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10.00-13.00</w:t>
            </w:r>
          </w:p>
          <w:p w:rsidR="00BB3EE5" w:rsidRPr="00BB3EE5" w:rsidRDefault="00BB3EE5" w:rsidP="00BB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14.00-17.00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EE5" w:rsidRPr="00BB3EE5" w:rsidRDefault="00BB3EE5" w:rsidP="00BB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Среда </w:t>
            </w:r>
          </w:p>
          <w:p w:rsidR="00BB3EE5" w:rsidRPr="00BB3EE5" w:rsidRDefault="00BB3EE5" w:rsidP="00BB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15.00-17.00</w:t>
            </w:r>
          </w:p>
          <w:p w:rsidR="00BB3EE5" w:rsidRPr="00BB3EE5" w:rsidRDefault="00BB3EE5" w:rsidP="00BB3EE5">
            <w:pPr>
              <w:spacing w:after="0" w:line="240" w:lineRule="auto"/>
              <w:ind w:left="-97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кабинет № </w:t>
            </w:r>
            <w:r w:rsidR="005061AF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EE5" w:rsidRPr="00BB3EE5" w:rsidRDefault="00BB3EE5" w:rsidP="00BB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Пахомова Ольга </w:t>
            </w:r>
            <w:proofErr w:type="spellStart"/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Рихардовна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EE5" w:rsidRPr="00BB3EE5" w:rsidRDefault="00BB3EE5" w:rsidP="00BB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417-47-54</w:t>
            </w:r>
          </w:p>
          <w:p w:rsidR="00BB3EE5" w:rsidRPr="00BB3EE5" w:rsidRDefault="00BB3EE5" w:rsidP="00BB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BB3EE5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417-47-53</w:t>
            </w:r>
          </w:p>
        </w:tc>
      </w:tr>
    </w:tbl>
    <w:p w:rsidR="00BB3EE5" w:rsidRPr="00BB3EE5" w:rsidRDefault="00BB3EE5">
      <w:pPr>
        <w:rPr>
          <w:rFonts w:ascii="Times New Roman" w:hAnsi="Times New Roman" w:cs="Times New Roman"/>
        </w:rPr>
      </w:pPr>
    </w:p>
    <w:sectPr w:rsidR="00BB3EE5" w:rsidRPr="00BB3EE5" w:rsidSect="008B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E5"/>
    <w:rsid w:val="00100E36"/>
    <w:rsid w:val="00274A04"/>
    <w:rsid w:val="003664CA"/>
    <w:rsid w:val="005061AF"/>
    <w:rsid w:val="008B3292"/>
    <w:rsid w:val="00BB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Алена Попова</cp:lastModifiedBy>
  <cp:revision>3</cp:revision>
  <dcterms:created xsi:type="dcterms:W3CDTF">2019-10-23T22:02:00Z</dcterms:created>
  <dcterms:modified xsi:type="dcterms:W3CDTF">2019-11-24T10:41:00Z</dcterms:modified>
</cp:coreProperties>
</file>